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80B1B" w:rsidRPr="00C80B1B" w:rsidRDefault="00DF5FAA" w:rsidP="00B5338E">
      <w:pPr>
        <w:jc w:val="center"/>
      </w:pPr>
      <w:r w:rsidRPr="00DF5FAA">
        <w:rPr>
          <w:noProof/>
          <w:lang w:eastAsia="en-GB"/>
        </w:rPr>
        <w:drawing>
          <wp:inline distT="0" distB="0" distL="0" distR="0">
            <wp:extent cx="2228850" cy="1411966"/>
            <wp:effectExtent l="0" t="0" r="0" b="0"/>
            <wp:docPr id="2" name="Picture 2" descr="G:\NPD\Brand\Threebrand\NEW BRAND ARTWORK\New design elements\logo on white backgroun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G:\NPD\Brand\Threebrand\NEW BRAND ARTWORK\New design elements\logo on white background.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239614" cy="1418785"/>
                    </a:xfrm>
                    <a:prstGeom prst="rect">
                      <a:avLst/>
                    </a:prstGeom>
                    <a:noFill/>
                    <a:ln>
                      <a:noFill/>
                    </a:ln>
                  </pic:spPr>
                </pic:pic>
              </a:graphicData>
            </a:graphic>
          </wp:inline>
        </w:drawing>
      </w:r>
    </w:p>
    <w:p w:rsidR="00C80B1B" w:rsidRPr="00041A28" w:rsidRDefault="00B5338E" w:rsidP="00041A28">
      <w:pPr>
        <w:jc w:val="center"/>
        <w:rPr>
          <w:sz w:val="20"/>
          <w:szCs w:val="20"/>
          <w:u w:val="single"/>
        </w:rPr>
      </w:pPr>
      <w:r>
        <w:rPr>
          <w:sz w:val="20"/>
          <w:szCs w:val="20"/>
          <w:u w:val="single"/>
        </w:rPr>
        <w:t>Festive Chocolate Wreaths</w:t>
      </w:r>
    </w:p>
    <w:p w:rsidR="00A476AF" w:rsidRDefault="00A476AF" w:rsidP="00F22BD9">
      <w:pPr>
        <w:rPr>
          <w:sz w:val="20"/>
          <w:szCs w:val="20"/>
          <w:u w:val="single"/>
        </w:rPr>
      </w:pPr>
      <w:r w:rsidRPr="00F22BD9">
        <w:rPr>
          <w:sz w:val="20"/>
          <w:szCs w:val="20"/>
          <w:u w:val="single"/>
        </w:rPr>
        <w:t>Ingredients:</w:t>
      </w:r>
    </w:p>
    <w:p w:rsidR="00B5338E" w:rsidRPr="00B5338E" w:rsidRDefault="00B5338E" w:rsidP="00B5338E">
      <w:pPr>
        <w:rPr>
          <w:sz w:val="20"/>
          <w:szCs w:val="20"/>
        </w:rPr>
      </w:pPr>
      <w:r w:rsidRPr="00B5338E">
        <w:rPr>
          <w:sz w:val="20"/>
          <w:szCs w:val="20"/>
        </w:rPr>
        <w:t>150g dark chocolate (70% cocoa), broken into pieces</w:t>
      </w:r>
    </w:p>
    <w:p w:rsidR="00B5338E" w:rsidRPr="00B5338E" w:rsidRDefault="00B5338E" w:rsidP="00B5338E">
      <w:pPr>
        <w:rPr>
          <w:sz w:val="20"/>
          <w:szCs w:val="20"/>
        </w:rPr>
      </w:pPr>
      <w:r w:rsidRPr="00B5338E">
        <w:rPr>
          <w:sz w:val="20"/>
          <w:szCs w:val="20"/>
        </w:rPr>
        <w:t>25g unsalted butter</w:t>
      </w:r>
    </w:p>
    <w:p w:rsidR="00B5338E" w:rsidRPr="00B5338E" w:rsidRDefault="00B5338E" w:rsidP="00B5338E">
      <w:pPr>
        <w:rPr>
          <w:sz w:val="20"/>
          <w:szCs w:val="20"/>
        </w:rPr>
      </w:pPr>
      <w:r w:rsidRPr="00B5338E">
        <w:rPr>
          <w:sz w:val="20"/>
          <w:szCs w:val="20"/>
        </w:rPr>
        <w:t xml:space="preserve">1 </w:t>
      </w:r>
      <w:proofErr w:type="spellStart"/>
      <w:r w:rsidRPr="00B5338E">
        <w:rPr>
          <w:sz w:val="20"/>
          <w:szCs w:val="20"/>
        </w:rPr>
        <w:t>tbsp</w:t>
      </w:r>
      <w:proofErr w:type="spellEnd"/>
      <w:r w:rsidRPr="00B5338E">
        <w:rPr>
          <w:sz w:val="20"/>
          <w:szCs w:val="20"/>
        </w:rPr>
        <w:t xml:space="preserve"> golden syrup</w:t>
      </w:r>
    </w:p>
    <w:p w:rsidR="00B5338E" w:rsidRPr="00B5338E" w:rsidRDefault="00B5338E" w:rsidP="00B5338E">
      <w:pPr>
        <w:rPr>
          <w:sz w:val="20"/>
          <w:szCs w:val="20"/>
        </w:rPr>
      </w:pPr>
      <w:r w:rsidRPr="00B5338E">
        <w:rPr>
          <w:sz w:val="20"/>
          <w:szCs w:val="20"/>
        </w:rPr>
        <w:t>1/8 teaspoon cinnamon</w:t>
      </w:r>
    </w:p>
    <w:p w:rsidR="00B5338E" w:rsidRPr="00B5338E" w:rsidRDefault="00B5338E" w:rsidP="00B5338E">
      <w:pPr>
        <w:rPr>
          <w:sz w:val="20"/>
          <w:szCs w:val="20"/>
        </w:rPr>
      </w:pPr>
      <w:proofErr w:type="gramStart"/>
      <w:r w:rsidRPr="00B5338E">
        <w:rPr>
          <w:sz w:val="20"/>
          <w:szCs w:val="20"/>
        </w:rPr>
        <w:t>zest</w:t>
      </w:r>
      <w:proofErr w:type="gramEnd"/>
      <w:r w:rsidRPr="00B5338E">
        <w:rPr>
          <w:sz w:val="20"/>
          <w:szCs w:val="20"/>
        </w:rPr>
        <w:t xml:space="preserve"> of 1 satsuma</w:t>
      </w:r>
    </w:p>
    <w:p w:rsidR="00B5338E" w:rsidRPr="00B5338E" w:rsidRDefault="00B5338E" w:rsidP="00B5338E">
      <w:pPr>
        <w:rPr>
          <w:sz w:val="20"/>
          <w:szCs w:val="20"/>
        </w:rPr>
      </w:pPr>
      <w:r w:rsidRPr="00B5338E">
        <w:rPr>
          <w:sz w:val="20"/>
          <w:szCs w:val="20"/>
        </w:rPr>
        <w:t>100g cornflakes</w:t>
      </w:r>
    </w:p>
    <w:p w:rsidR="00B5338E" w:rsidRPr="00B5338E" w:rsidRDefault="00B5338E" w:rsidP="00B5338E">
      <w:pPr>
        <w:rPr>
          <w:sz w:val="20"/>
          <w:szCs w:val="20"/>
        </w:rPr>
      </w:pPr>
      <w:r w:rsidRPr="00B5338E">
        <w:rPr>
          <w:sz w:val="20"/>
          <w:szCs w:val="20"/>
        </w:rPr>
        <w:t>50g dried cranberries</w:t>
      </w:r>
    </w:p>
    <w:p w:rsidR="00B5338E" w:rsidRPr="00B5338E" w:rsidRDefault="00B5338E" w:rsidP="00B5338E">
      <w:pPr>
        <w:rPr>
          <w:sz w:val="20"/>
          <w:szCs w:val="20"/>
        </w:rPr>
      </w:pPr>
      <w:r w:rsidRPr="00B5338E">
        <w:rPr>
          <w:sz w:val="20"/>
          <w:szCs w:val="20"/>
        </w:rPr>
        <w:t>60g chopped pistachios</w:t>
      </w:r>
    </w:p>
    <w:p w:rsidR="00B5338E" w:rsidRPr="00B5338E" w:rsidRDefault="00B5338E" w:rsidP="00B5338E">
      <w:pPr>
        <w:rPr>
          <w:sz w:val="20"/>
          <w:szCs w:val="20"/>
        </w:rPr>
      </w:pPr>
      <w:r w:rsidRPr="00B5338E">
        <w:rPr>
          <w:sz w:val="20"/>
          <w:szCs w:val="20"/>
        </w:rPr>
        <w:t>Festive sprinkles &amp; edible glitter to finish</w:t>
      </w:r>
    </w:p>
    <w:p w:rsidR="00F22BD9" w:rsidRDefault="00F22BD9" w:rsidP="00F22BD9">
      <w:pPr>
        <w:rPr>
          <w:sz w:val="20"/>
          <w:szCs w:val="20"/>
          <w:u w:val="single"/>
        </w:rPr>
      </w:pPr>
      <w:bookmarkStart w:id="0" w:name="_GoBack"/>
      <w:bookmarkEnd w:id="0"/>
      <w:r w:rsidRPr="00F22BD9">
        <w:rPr>
          <w:sz w:val="20"/>
          <w:szCs w:val="20"/>
          <w:u w:val="single"/>
        </w:rPr>
        <w:t>Method:</w:t>
      </w:r>
    </w:p>
    <w:p w:rsidR="00B5338E" w:rsidRPr="00B5338E" w:rsidRDefault="00B5338E" w:rsidP="00B5338E">
      <w:pPr>
        <w:rPr>
          <w:sz w:val="20"/>
          <w:szCs w:val="20"/>
        </w:rPr>
      </w:pPr>
      <w:r w:rsidRPr="00B5338E">
        <w:rPr>
          <w:sz w:val="20"/>
          <w:szCs w:val="20"/>
        </w:rPr>
        <w:t>Line two baking sheets with baking parchment and set to one side</w:t>
      </w:r>
    </w:p>
    <w:p w:rsidR="00B5338E" w:rsidRPr="00B5338E" w:rsidRDefault="00B5338E" w:rsidP="00B5338E">
      <w:pPr>
        <w:rPr>
          <w:sz w:val="20"/>
          <w:szCs w:val="20"/>
        </w:rPr>
      </w:pPr>
      <w:r w:rsidRPr="00B5338E">
        <w:rPr>
          <w:sz w:val="20"/>
          <w:szCs w:val="20"/>
        </w:rPr>
        <w:t>Add the chocolate pieces to a large bowl with the butter and golden syrup, place over a pan of barely simmering water. Take care not to let the bowl touch the water. Stir gently until melted together then set to one side to cool slightly.</w:t>
      </w:r>
    </w:p>
    <w:p w:rsidR="00B5338E" w:rsidRPr="00B5338E" w:rsidRDefault="00B5338E" w:rsidP="00B5338E">
      <w:pPr>
        <w:rPr>
          <w:sz w:val="20"/>
          <w:szCs w:val="20"/>
        </w:rPr>
      </w:pPr>
      <w:r w:rsidRPr="00B5338E">
        <w:rPr>
          <w:sz w:val="20"/>
          <w:szCs w:val="20"/>
        </w:rPr>
        <w:t>Stir the cinnamon and satsuma zest into the melted chocolate mixture followed by the cornflakes, taking care not to crush the cereal. Make sure everything is coated in chocolate then mix in the cranberries and pistachios.</w:t>
      </w:r>
    </w:p>
    <w:p w:rsidR="00B5338E" w:rsidRPr="00B5338E" w:rsidRDefault="00B5338E" w:rsidP="00B5338E">
      <w:pPr>
        <w:rPr>
          <w:sz w:val="20"/>
          <w:szCs w:val="20"/>
        </w:rPr>
      </w:pPr>
      <w:r w:rsidRPr="00B5338E">
        <w:rPr>
          <w:sz w:val="20"/>
          <w:szCs w:val="20"/>
        </w:rPr>
        <w:t>Divide the mixture into 9 equal mounds on the lined baking trays, then create a hole in the centre using a teaspoon. Make sure each wreath is of even thickness to ensure they stay whole once cooled.</w:t>
      </w:r>
    </w:p>
    <w:p w:rsidR="00B5338E" w:rsidRPr="00B5338E" w:rsidRDefault="00B5338E" w:rsidP="00B5338E">
      <w:pPr>
        <w:rPr>
          <w:sz w:val="20"/>
          <w:szCs w:val="20"/>
        </w:rPr>
      </w:pPr>
      <w:r w:rsidRPr="00B5338E">
        <w:rPr>
          <w:sz w:val="20"/>
          <w:szCs w:val="20"/>
        </w:rPr>
        <w:t>Decorate with festive sprinkles then place in the fridge to set. Once completely set brush or lightly spray the wreaths with edible glitter to give a festive sheen.</w:t>
      </w:r>
    </w:p>
    <w:p w:rsidR="00B5338E" w:rsidRPr="00B5338E" w:rsidRDefault="00B5338E" w:rsidP="00B5338E">
      <w:pPr>
        <w:rPr>
          <w:sz w:val="20"/>
          <w:szCs w:val="20"/>
        </w:rPr>
      </w:pPr>
      <w:r w:rsidRPr="00B5338E">
        <w:rPr>
          <w:sz w:val="20"/>
          <w:szCs w:val="20"/>
        </w:rPr>
        <w:t>Store in an airtight container in the fridge for up to one week.</w:t>
      </w:r>
    </w:p>
    <w:p w:rsidR="00B5338E" w:rsidRPr="00B5338E" w:rsidRDefault="00B5338E" w:rsidP="00B5338E">
      <w:pPr>
        <w:rPr>
          <w:sz w:val="20"/>
          <w:szCs w:val="20"/>
        </w:rPr>
      </w:pPr>
      <w:r w:rsidRPr="00B5338E">
        <w:rPr>
          <w:sz w:val="20"/>
          <w:szCs w:val="20"/>
        </w:rPr>
        <w:t>Makes 9</w:t>
      </w:r>
    </w:p>
    <w:p w:rsidR="00B5338E" w:rsidRPr="00F22BD9" w:rsidRDefault="00B5338E" w:rsidP="00F22BD9">
      <w:pPr>
        <w:rPr>
          <w:sz w:val="20"/>
          <w:szCs w:val="20"/>
          <w:u w:val="single"/>
        </w:rPr>
      </w:pPr>
    </w:p>
    <w:p w:rsidR="00A315D4" w:rsidRPr="00A315D4" w:rsidRDefault="00B5338E" w:rsidP="00A315D4">
      <w:pPr>
        <w:rPr>
          <w:sz w:val="20"/>
          <w:szCs w:val="20"/>
        </w:rPr>
      </w:pPr>
      <w:hyperlink r:id="rId7" w:history="1">
        <w:r w:rsidR="00A315D4" w:rsidRPr="00A315D4">
          <w:rPr>
            <w:rStyle w:val="Hyperlink"/>
            <w:sz w:val="20"/>
            <w:szCs w:val="20"/>
          </w:rPr>
          <w:t>www.deans.co.uk/recipes</w:t>
        </w:r>
      </w:hyperlink>
    </w:p>
    <w:sectPr w:rsidR="00A315D4" w:rsidRPr="00A315D4" w:rsidSect="008C6154">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3C60EC0"/>
    <w:multiLevelType w:val="multilevel"/>
    <w:tmpl w:val="181A21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E0226E"/>
    <w:multiLevelType w:val="multilevel"/>
    <w:tmpl w:val="2DCA00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4FBA5AEC"/>
    <w:multiLevelType w:val="multilevel"/>
    <w:tmpl w:val="2820AE5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6F0F5002"/>
    <w:multiLevelType w:val="multilevel"/>
    <w:tmpl w:val="49BE5BB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 w:numId="4">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5D4"/>
    <w:rsid w:val="00024C25"/>
    <w:rsid w:val="00041A28"/>
    <w:rsid w:val="00095517"/>
    <w:rsid w:val="001110E8"/>
    <w:rsid w:val="001A2424"/>
    <w:rsid w:val="00234DA3"/>
    <w:rsid w:val="003368C1"/>
    <w:rsid w:val="00497DE0"/>
    <w:rsid w:val="005B191D"/>
    <w:rsid w:val="005F227C"/>
    <w:rsid w:val="006571FD"/>
    <w:rsid w:val="00695CA0"/>
    <w:rsid w:val="006A6423"/>
    <w:rsid w:val="006B4329"/>
    <w:rsid w:val="00727D2A"/>
    <w:rsid w:val="00771BC5"/>
    <w:rsid w:val="00772CC2"/>
    <w:rsid w:val="00781E68"/>
    <w:rsid w:val="00785FB4"/>
    <w:rsid w:val="007F5FD2"/>
    <w:rsid w:val="008C6154"/>
    <w:rsid w:val="009C3452"/>
    <w:rsid w:val="009E7EE4"/>
    <w:rsid w:val="00A315D4"/>
    <w:rsid w:val="00A476AF"/>
    <w:rsid w:val="00AE1F74"/>
    <w:rsid w:val="00AF70C5"/>
    <w:rsid w:val="00B14ECF"/>
    <w:rsid w:val="00B44ABF"/>
    <w:rsid w:val="00B5338E"/>
    <w:rsid w:val="00B81428"/>
    <w:rsid w:val="00BA3BC8"/>
    <w:rsid w:val="00C37CD2"/>
    <w:rsid w:val="00C6174F"/>
    <w:rsid w:val="00C71485"/>
    <w:rsid w:val="00C80B1B"/>
    <w:rsid w:val="00CE14D8"/>
    <w:rsid w:val="00D030CB"/>
    <w:rsid w:val="00DF5FAA"/>
    <w:rsid w:val="00E10B7A"/>
    <w:rsid w:val="00E22219"/>
    <w:rsid w:val="00EA5F0F"/>
    <w:rsid w:val="00EA62BC"/>
    <w:rsid w:val="00F22BD9"/>
    <w:rsid w:val="00F4525A"/>
    <w:rsid w:val="00F71C8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BF5E4D5F-FA00-4C74-AB5B-ADD21B808B2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C615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A315D4"/>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315D4"/>
    <w:rPr>
      <w:rFonts w:ascii="Tahoma" w:hAnsi="Tahoma" w:cs="Tahoma"/>
      <w:sz w:val="16"/>
      <w:szCs w:val="16"/>
    </w:rPr>
  </w:style>
  <w:style w:type="character" w:styleId="Hyperlink">
    <w:name w:val="Hyperlink"/>
    <w:basedOn w:val="DefaultParagraphFont"/>
    <w:uiPriority w:val="99"/>
    <w:unhideWhenUsed/>
    <w:rsid w:val="00A315D4"/>
    <w:rPr>
      <w:color w:val="0000FF" w:themeColor="hyperlink"/>
      <w:u w:val="single"/>
    </w:rPr>
  </w:style>
  <w:style w:type="paragraph" w:styleId="NormalWeb">
    <w:name w:val="Normal (Web)"/>
    <w:basedOn w:val="Normal"/>
    <w:uiPriority w:val="99"/>
    <w:semiHidden/>
    <w:unhideWhenUsed/>
    <w:rsid w:val="00A476AF"/>
    <w:pPr>
      <w:spacing w:before="100" w:beforeAutospacing="1" w:after="100" w:afterAutospacing="1" w:line="240" w:lineRule="auto"/>
    </w:pPr>
    <w:rPr>
      <w:rFonts w:ascii="Times New Roman" w:eastAsia="Times New Roman" w:hAnsi="Times New Roman" w:cs="Times New Roman"/>
      <w:sz w:val="24"/>
      <w:szCs w:val="24"/>
      <w:lang w:eastAsia="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12821083">
      <w:bodyDiv w:val="1"/>
      <w:marLeft w:val="0"/>
      <w:marRight w:val="0"/>
      <w:marTop w:val="0"/>
      <w:marBottom w:val="0"/>
      <w:divBdr>
        <w:top w:val="none" w:sz="0" w:space="0" w:color="auto"/>
        <w:left w:val="none" w:sz="0" w:space="0" w:color="auto"/>
        <w:bottom w:val="none" w:sz="0" w:space="0" w:color="auto"/>
        <w:right w:val="none" w:sz="0" w:space="0" w:color="auto"/>
      </w:divBdr>
      <w:divsChild>
        <w:div w:id="2078892408">
          <w:marLeft w:val="0"/>
          <w:marRight w:val="0"/>
          <w:marTop w:val="0"/>
          <w:marBottom w:val="0"/>
          <w:divBdr>
            <w:top w:val="none" w:sz="0" w:space="0" w:color="auto"/>
            <w:left w:val="none" w:sz="0" w:space="0" w:color="auto"/>
            <w:bottom w:val="none" w:sz="0" w:space="0" w:color="auto"/>
            <w:right w:val="none" w:sz="0" w:space="0" w:color="auto"/>
          </w:divBdr>
        </w:div>
      </w:divsChild>
    </w:div>
    <w:div w:id="676687412">
      <w:bodyDiv w:val="1"/>
      <w:marLeft w:val="0"/>
      <w:marRight w:val="0"/>
      <w:marTop w:val="0"/>
      <w:marBottom w:val="0"/>
      <w:divBdr>
        <w:top w:val="none" w:sz="0" w:space="0" w:color="auto"/>
        <w:left w:val="none" w:sz="0" w:space="0" w:color="auto"/>
        <w:bottom w:val="none" w:sz="0" w:space="0" w:color="auto"/>
        <w:right w:val="none" w:sz="0" w:space="0" w:color="auto"/>
      </w:divBdr>
      <w:divsChild>
        <w:div w:id="1379742421">
          <w:marLeft w:val="0"/>
          <w:marRight w:val="0"/>
          <w:marTop w:val="0"/>
          <w:marBottom w:val="0"/>
          <w:divBdr>
            <w:top w:val="none" w:sz="0" w:space="0" w:color="auto"/>
            <w:left w:val="none" w:sz="0" w:space="0" w:color="auto"/>
            <w:bottom w:val="none" w:sz="0" w:space="0" w:color="auto"/>
            <w:right w:val="none" w:sz="0" w:space="0" w:color="auto"/>
          </w:divBdr>
          <w:divsChild>
            <w:div w:id="327028259">
              <w:marLeft w:val="0"/>
              <w:marRight w:val="0"/>
              <w:marTop w:val="0"/>
              <w:marBottom w:val="0"/>
              <w:divBdr>
                <w:top w:val="none" w:sz="0" w:space="0" w:color="auto"/>
                <w:left w:val="none" w:sz="0" w:space="0" w:color="auto"/>
                <w:bottom w:val="none" w:sz="0" w:space="0" w:color="auto"/>
                <w:right w:val="none" w:sz="0" w:space="0" w:color="auto"/>
              </w:divBdr>
              <w:divsChild>
                <w:div w:id="1646007181">
                  <w:marLeft w:val="0"/>
                  <w:marRight w:val="0"/>
                  <w:marTop w:val="0"/>
                  <w:marBottom w:val="0"/>
                  <w:divBdr>
                    <w:top w:val="none" w:sz="0" w:space="0" w:color="auto"/>
                    <w:left w:val="none" w:sz="0" w:space="0" w:color="auto"/>
                    <w:bottom w:val="none" w:sz="0" w:space="0" w:color="auto"/>
                    <w:right w:val="none" w:sz="0" w:space="0" w:color="auto"/>
                  </w:divBdr>
                  <w:divsChild>
                    <w:div w:id="1748310170">
                      <w:marLeft w:val="0"/>
                      <w:marRight w:val="0"/>
                      <w:marTop w:val="0"/>
                      <w:marBottom w:val="0"/>
                      <w:divBdr>
                        <w:top w:val="none" w:sz="0" w:space="0" w:color="auto"/>
                        <w:left w:val="none" w:sz="0" w:space="0" w:color="auto"/>
                        <w:bottom w:val="none" w:sz="0" w:space="0" w:color="auto"/>
                        <w:right w:val="none" w:sz="0" w:space="0" w:color="auto"/>
                      </w:divBdr>
                      <w:divsChild>
                        <w:div w:id="18082820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248076903">
      <w:bodyDiv w:val="1"/>
      <w:marLeft w:val="0"/>
      <w:marRight w:val="0"/>
      <w:marTop w:val="0"/>
      <w:marBottom w:val="0"/>
      <w:divBdr>
        <w:top w:val="none" w:sz="0" w:space="0" w:color="auto"/>
        <w:left w:val="none" w:sz="0" w:space="0" w:color="auto"/>
        <w:bottom w:val="none" w:sz="0" w:space="0" w:color="auto"/>
        <w:right w:val="none" w:sz="0" w:space="0" w:color="auto"/>
      </w:divBdr>
    </w:div>
    <w:div w:id="1686784155">
      <w:bodyDiv w:val="1"/>
      <w:marLeft w:val="0"/>
      <w:marRight w:val="0"/>
      <w:marTop w:val="0"/>
      <w:marBottom w:val="0"/>
      <w:divBdr>
        <w:top w:val="none" w:sz="0" w:space="0" w:color="auto"/>
        <w:left w:val="none" w:sz="0" w:space="0" w:color="auto"/>
        <w:bottom w:val="none" w:sz="0" w:space="0" w:color="auto"/>
        <w:right w:val="none" w:sz="0" w:space="0" w:color="auto"/>
      </w:divBdr>
      <w:divsChild>
        <w:div w:id="1172333567">
          <w:marLeft w:val="0"/>
          <w:marRight w:val="0"/>
          <w:marTop w:val="0"/>
          <w:marBottom w:val="0"/>
          <w:divBdr>
            <w:top w:val="none" w:sz="0" w:space="0" w:color="auto"/>
            <w:left w:val="none" w:sz="0" w:space="0" w:color="auto"/>
            <w:bottom w:val="none" w:sz="0" w:space="0" w:color="auto"/>
            <w:right w:val="none" w:sz="0" w:space="0" w:color="auto"/>
          </w:divBdr>
          <w:divsChild>
            <w:div w:id="1506437983">
              <w:marLeft w:val="0"/>
              <w:marRight w:val="0"/>
              <w:marTop w:val="0"/>
              <w:marBottom w:val="0"/>
              <w:divBdr>
                <w:top w:val="none" w:sz="0" w:space="0" w:color="auto"/>
                <w:left w:val="none" w:sz="0" w:space="0" w:color="auto"/>
                <w:bottom w:val="none" w:sz="0" w:space="0" w:color="auto"/>
                <w:right w:val="none" w:sz="0" w:space="0" w:color="auto"/>
              </w:divBdr>
              <w:divsChild>
                <w:div w:id="141974043">
                  <w:marLeft w:val="0"/>
                  <w:marRight w:val="0"/>
                  <w:marTop w:val="0"/>
                  <w:marBottom w:val="0"/>
                  <w:divBdr>
                    <w:top w:val="none" w:sz="0" w:space="0" w:color="auto"/>
                    <w:left w:val="none" w:sz="0" w:space="0" w:color="auto"/>
                    <w:bottom w:val="none" w:sz="0" w:space="0" w:color="auto"/>
                    <w:right w:val="none" w:sz="0" w:space="0" w:color="auto"/>
                  </w:divBdr>
                  <w:divsChild>
                    <w:div w:id="1056511748">
                      <w:marLeft w:val="0"/>
                      <w:marRight w:val="0"/>
                      <w:marTop w:val="0"/>
                      <w:marBottom w:val="0"/>
                      <w:divBdr>
                        <w:top w:val="none" w:sz="0" w:space="0" w:color="auto"/>
                        <w:left w:val="none" w:sz="0" w:space="0" w:color="auto"/>
                        <w:bottom w:val="none" w:sz="0" w:space="0" w:color="auto"/>
                        <w:right w:val="none" w:sz="0" w:space="0" w:color="auto"/>
                      </w:divBdr>
                      <w:divsChild>
                        <w:div w:id="752818733">
                          <w:marLeft w:val="-225"/>
                          <w:marRight w:val="-225"/>
                          <w:marTop w:val="0"/>
                          <w:marBottom w:val="0"/>
                          <w:divBdr>
                            <w:top w:val="none" w:sz="0" w:space="0" w:color="auto"/>
                            <w:left w:val="none" w:sz="0" w:space="0" w:color="auto"/>
                            <w:bottom w:val="none" w:sz="0" w:space="0" w:color="auto"/>
                            <w:right w:val="none" w:sz="0" w:space="0" w:color="auto"/>
                          </w:divBdr>
                          <w:divsChild>
                            <w:div w:id="99734532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874998071">
      <w:bodyDiv w:val="1"/>
      <w:marLeft w:val="0"/>
      <w:marRight w:val="0"/>
      <w:marTop w:val="0"/>
      <w:marBottom w:val="0"/>
      <w:divBdr>
        <w:top w:val="none" w:sz="0" w:space="0" w:color="auto"/>
        <w:left w:val="none" w:sz="0" w:space="0" w:color="auto"/>
        <w:bottom w:val="none" w:sz="0" w:space="0" w:color="auto"/>
        <w:right w:val="none" w:sz="0" w:space="0" w:color="auto"/>
      </w:divBdr>
    </w:div>
    <w:div w:id="1993484155">
      <w:bodyDiv w:val="1"/>
      <w:marLeft w:val="0"/>
      <w:marRight w:val="0"/>
      <w:marTop w:val="0"/>
      <w:marBottom w:val="0"/>
      <w:divBdr>
        <w:top w:val="none" w:sz="0" w:space="0" w:color="auto"/>
        <w:left w:val="none" w:sz="0" w:space="0" w:color="auto"/>
        <w:bottom w:val="none" w:sz="0" w:space="0" w:color="auto"/>
        <w:right w:val="none" w:sz="0" w:space="0" w:color="auto"/>
      </w:divBdr>
      <w:divsChild>
        <w:div w:id="227503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hyperlink" Target="http://www.deans.co.uk/recipes"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68B85167-5C60-45AE-ACCC-30A980377C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EEF8CF27</Template>
  <TotalTime>0</TotalTime>
  <Pages>1</Pages>
  <Words>197</Words>
  <Characters>1125</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1320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SIngram</dc:creator>
  <cp:lastModifiedBy>Siobhan Ingram</cp:lastModifiedBy>
  <cp:revision>2</cp:revision>
  <dcterms:created xsi:type="dcterms:W3CDTF">2017-11-27T13:06:00Z</dcterms:created>
  <dcterms:modified xsi:type="dcterms:W3CDTF">2017-11-27T13:06:00Z</dcterms:modified>
</cp:coreProperties>
</file>